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传感器检测技术</w:t>
      </w:r>
    </w:p>
    <w:p>
      <w:r>
        <w:rPr>
          <w:rFonts w:ascii="宋体" w:hAnsi="宋体" w:eastAsia="宋体"/>
          <w:sz w:val="24"/>
        </w:rPr>
        <w:t>蔡雯，沈舷主编；吕惠芳，崔玲玲，李冬副主编；李海波，许卫洪，顾菊芬等参编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蔡雯，沈舷主编；吕惠芳，崔玲玲，李冬副主编；李海波，许卫洪，顾菊芬等参编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本书出售、求购地址：https://www.jiaokey.com/book/detail/13709334.html</w:t>
      </w:r>
    </w:p>
    <w:p>
      <w:r>
        <w:t>更多相关图书推荐：https://www.jiaokey.com</w:t>
      </w:r>
    </w:p>
    <w:p>
      <w:r>
        <w:t>蔡雯，沈舷主编；吕惠芳，崔玲玲，李冬副主编；李海波，许卫洪，顾菊芬等参编 其他作品：https://www.jiaokey.com/tag/蔡雯，沈舷主编；吕惠芳，崔玲玲，李冬副主编；李海波，许卫洪，顾菊芬等参编.html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关键词搜索：https://www.jiaokey.com/tag/传感器检测技术.html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