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识字运动宣传纲要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识字运动宣传纲要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本书出售、求购地址：https://www.jiaokey.com/book/detail/13709247.html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关键词搜索：https://www.jiaokey.com/tag/识字运动宣传纲要.html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