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新型疫苗研发面临的挑战及关键技术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新型疫苗研发面临的挑战及关键技术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本书出售、求购地址：https://www.jiaokey.com/book/detail/13708533.html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关键词搜索：https://www.jiaokey.com/tag/新型疫苗研发面临的挑战及关键技术.html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