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书名：镜与灯  古典文学与华夏民族精神</w:t>
      </w:r>
    </w:p>
    <w:p>
      <w:r>
        <w:t>作者：刘扬忠，蒋寅主编；蒋寅著</w:t>
      </w:r>
    </w:p>
    <w:p>
      <w:r>
        <w:t>出版社：石家庄：河北教育出版社</w:t>
      </w:r>
    </w:p>
    <w:p>
      <w:r>
        <w:t>出版日期：2014.12</w:t>
      </w:r>
    </w:p>
    <w:p>
      <w:r>
        <w:t>总页数：402</w:t>
      </w:r>
    </w:p>
    <w:p>
      <w:r>
        <w:t>更多请访问教客网: www.jiaokey.com</w:t>
      </w:r>
    </w:p>
    <w:p>
      <w:r>
        <w:t>镜与灯  古典文学与华夏民族精神 评论地址：https://www.jiaokey.com/book/detail/13708223.html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