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体育行为认知决策理论研究</w:t>
      </w:r>
    </w:p>
    <w:p>
      <w:r>
        <w:rPr>
          <w:rFonts w:ascii="宋体" w:hAnsi="宋体" w:eastAsia="宋体"/>
          <w:sz w:val="24"/>
        </w:rPr>
        <w:t>潘秀刚，张中江，韩骥磊，刘丽萍，陈善平著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体育行为认知决策理论研究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潘秀刚，张中江，韩骥磊，刘丽萍，陈善平著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本书出售、求购地址：https://www.jiaokey.com/book/detail/13706268.html</w:t>
      </w:r>
    </w:p>
    <w:p>
      <w:r>
        <w:t>更多相关图书推荐：https://www.jiaokey.com</w:t>
      </w:r>
    </w:p>
    <w:p>
      <w:r>
        <w:t>潘秀刚，张中江，韩骥磊，刘丽萍，陈善平著 其他作品：https://www.jiaokey.com/tag/潘秀刚，张中江，韩骥磊，刘丽萍，陈善平著.html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关键词搜索：https://www.jiaokey.com/tag/体育行为认知决策理论研究.html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