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书名：清水江流域传统林业规则的生态人类学解读</w:t>
      </w:r>
    </w:p>
    <w:p>
      <w:r>
        <w:t>作者：徐晓光著；尹绍亭，何明主编</w:t>
      </w:r>
    </w:p>
    <w:p>
      <w:r>
        <w:t>出版社：北京:知识产权出版社,2014.10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清水江流域传统林业规则的生态人类学解读 评论地址：https://www.jiaokey.com/book/detail/13706235.html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