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政务微博在创新社会管理中的运用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政务微博在创新社会管理中的运用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本书出售、求购地址：https://www.jiaokey.com/book/detail/13705583.html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关键词搜索：https://www.jiaokey.com/tag/政务微博在创新社会管理中的运用.html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