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书名：砌筑、抹灰及镶帖工实训手册</w:t>
      </w:r>
    </w:p>
    <w:p>
      <w:r>
        <w:t>作者：伍志强主编；雷燕平，邹山明副主编</w:t>
      </w:r>
    </w:p>
    <w:p>
      <w:r>
        <w:t>出版社：杭州:浙江大学出版社,2014.03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砌筑、抹灰及镶帖工实训手册 评论地址：https://www.jiaokey.com/book/detail/13705244.html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