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书名：工程建设法规</w:t>
      </w:r>
    </w:p>
    <w:p>
      <w:r>
        <w:t>作者：张蕾，吴京戎主编；李璇，余琳琳，陈晓红，许珍副主编</w:t>
      </w:r>
    </w:p>
    <w:p>
      <w:r>
        <w:t>出版社：南京：东南大学出版社</w:t>
      </w:r>
    </w:p>
    <w:p>
      <w:r>
        <w:t>出版日期：2014.12</w:t>
      </w:r>
    </w:p>
    <w:p>
      <w:r>
        <w:t>总页数：229</w:t>
      </w:r>
    </w:p>
    <w:p>
      <w:r>
        <w:t>更多请访问教客网: www.jiaokey.com</w:t>
      </w:r>
    </w:p>
    <w:p>
      <w:r>
        <w:t>工程建设法规 评论地址：https://www.jiaokey.com/book/detail/13703661.html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