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勇者行动</w:t>
      </w:r>
    </w:p>
    <w:p>
      <w:r>
        <w:rPr>
          <w:rFonts w:ascii="宋体" w:hAnsi="宋体" w:eastAsia="宋体"/>
          <w:sz w:val="24"/>
        </w:rPr>
        <w:t>（美）迪克·库奇，乔治·甘都瑞斯著；曾雅雯译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（美）迪克·库奇，乔治·甘都瑞斯著；曾雅雯译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本书出售、求购地址：https://www.jiaokey.com/book/detail/13703195.html</w:t>
      </w:r>
    </w:p>
    <w:p>
      <w:r>
        <w:t>更多相关图书推荐：https://www.jiaokey.com</w:t>
      </w:r>
    </w:p>
    <w:p>
      <w:r>
        <w:t>（美）迪克·库奇，乔治·甘都瑞斯著；曾雅雯译 其他作品：https://www.jiaokey.com/tag/（美）迪克·库奇，乔治·甘都瑞斯著；曾雅雯译.html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关键词搜索：https://www.jiaokey.com/tag/勇者行动.html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