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一切显而易见</w:t>
      </w:r>
    </w:p>
    <w:p>
      <w:r>
        <w:rPr>
          <w:rFonts w:ascii="宋体" w:hAnsi="宋体" w:eastAsia="宋体"/>
          <w:sz w:val="24"/>
        </w:rPr>
        <w:t>邓肯·J·瓦茨著；韩松涛，王小宽，秦丹萍，王笑余，王润浩译；韩松涛审校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一切显而易见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邓肯·J·瓦茨著；韩松涛，王小宽，秦丹萍，王笑余，王润浩译；韩松涛审校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本书出售、求购地址：https://www.jiaokey.com/book/detail/13703123.html</w:t>
      </w:r>
    </w:p>
    <w:p>
      <w:r>
        <w:t>更多相关图书推荐：https://www.jiaokey.com</w:t>
      </w:r>
    </w:p>
    <w:p>
      <w:r>
        <w:t>邓肯·J·瓦茨著；韩松涛，王小宽，秦丹萍，王笑余，王润浩译；韩松涛审校 其他作品：https://www.jiaokey.com/tag/邓肯·J·瓦茨著；韩松涛，王小宽，秦丹萍，王笑余，王润浩译；韩松涛审校.html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关键词搜索：https://www.jiaokey.com/tag/一切显而易见.html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