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像外行一样思考，像专家一样实践  科研成功之道  修订版</w:t>
      </w:r>
    </w:p>
    <w:p>
      <w:r>
        <w:rPr>
          <w:rFonts w:ascii="宋体" w:hAnsi="宋体" w:eastAsia="宋体"/>
          <w:sz w:val="24"/>
        </w:rPr>
        <w:t>（日）金出武雄著；马金城，王国强译；绝云审校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像外行一样思考，像专家一样实践  科研成功之道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（日）金出武雄著；马金城，王国强译；绝云审校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本书出售、求购地址：https://www.jiaokey.com/book/detail/13702974.html</w:t>
      </w:r>
    </w:p>
    <w:p>
      <w:r>
        <w:t>更多相关图书推荐：https://www.jiaokey.com</w:t>
      </w:r>
    </w:p>
    <w:p>
      <w:r>
        <w:t>（日）金出武雄著；马金城，王国强译；绝云审校 其他作品：https://www.jiaokey.com/tag/（日）金出武雄著；马金城，王国强译；绝云审校.html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关键词搜索：https://www.jiaokey.com/tag/像外行一样思考，像专家一样实践  科研成功之道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