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欧洲国家礼仪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欧洲国家礼仪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本书出售、求购地址：https://www.jiaokey.com/book/detail/13702724.html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关键词搜索：https://www.jiaokey.com/tag/欧洲国家礼仪.html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