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书名：浙江省群众文化活动品牌研究</w:t>
      </w:r>
    </w:p>
    <w:p>
      <w:r>
        <w:t>作者：张建春，金才汉主编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总页数：295</w:t>
      </w:r>
    </w:p>
    <w:p>
      <w:r>
        <w:t>更多请访问教客网: www.jiaokey.com</w:t>
      </w:r>
    </w:p>
    <w:p>
      <w:r>
        <w:t>浙江省群众文化活动品牌研究 评论地址：https://www.jiaokey.com/book/detail/13702706.html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