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电子技术实验教程</w:t>
      </w:r>
    </w:p>
    <w:p>
      <w:r>
        <w:rPr>
          <w:rFonts w:ascii="宋体" w:hAnsi="宋体" w:eastAsia="宋体"/>
          <w:sz w:val="24"/>
        </w:rPr>
        <w:t>董秀红，潘金福，王永忠，潘南红编著；韩伟超，黄连帅，贾志军，粟琼，曾凡菊，徐万明，姚祖军，陈冬雪编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董秀红，潘金福，王永忠，潘南红编著；韩伟超，黄连帅，贾志军，粟琼，曾凡菊，徐万明，姚祖军，陈冬雪编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本书出售、求购地址：https://www.jiaokey.com/book/detail/13701662.html</w:t>
      </w:r>
    </w:p>
    <w:p>
      <w:r>
        <w:t>更多相关图书推荐：https://www.jiaokey.com</w:t>
      </w:r>
    </w:p>
    <w:p>
      <w:r>
        <w:t>董秀红，潘金福，王永忠，潘南红编著；韩伟超，黄连帅，贾志军，粟琼，曾凡菊，徐万明，姚祖军，陈冬雪编 其他作品：https://www.jiaokey.com/tag/董秀红，潘金福，王永忠，潘南红编著；韩伟超，黄连帅，贾志军，粟琼，曾凡菊，徐万明，姚祖军，陈冬雪编.html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