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传热学</w:t>
      </w:r>
    </w:p>
    <w:p>
      <w:r>
        <w:rPr>
          <w:rFonts w:ascii="宋体" w:hAnsi="宋体" w:eastAsia="宋体"/>
          <w:sz w:val="24"/>
        </w:rPr>
        <w:t>刘彦丰，高正阳，梁秀俊编著；王秋旺，杜小泽主审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刘彦丰，高正阳，梁秀俊编著；王秋旺，杜小泽主审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本书出售、求购地址：https://www.jiaokey.com/book/detail/13701629.html</w:t>
      </w:r>
    </w:p>
    <w:p>
      <w:r>
        <w:t>更多相关图书推荐：https://www.jiaokey.com</w:t>
      </w:r>
    </w:p>
    <w:p>
      <w:r>
        <w:t>刘彦丰，高正阳，梁秀俊编著；王秋旺，杜小泽主审 其他作品：https://www.jiaokey.com/tag/刘彦丰，高正阳，梁秀俊编著；王秋旺，杜小泽主审.html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关键词搜索：https://www.jiaokey.com/tag/传热学.html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