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  基础知识与技能</w:t>
      </w:r>
    </w:p>
    <w:p>
      <w:r>
        <w:rPr>
          <w:rFonts w:ascii="宋体" w:hAnsi="宋体" w:eastAsia="宋体"/>
          <w:sz w:val="24"/>
        </w:rPr>
        <w:t>孙建民，单金缓，李志林主编；李小六，屈红强，苏明副主编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  基础知识与技能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孙建民，单金缓，李志林主编；李小六，屈红强，苏明副主编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本书出售、求购地址：https://www.jiaokey.com/book/detail/13701612.html</w:t>
      </w:r>
    </w:p>
    <w:p>
      <w:r>
        <w:t>更多相关图书推荐：https://www.jiaokey.com</w:t>
      </w:r>
    </w:p>
    <w:p>
      <w:r>
        <w:t>孙建民，单金缓，李志林主编；李小六，屈红强，苏明副主编 其他作品：https://www.jiaokey.com/tag/孙建民，单金缓，李志林主编；李小六，屈红强，苏明副主编.html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1  基础知识与技能.html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