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大学生应用文写作教程</w:t>
      </w:r>
    </w:p>
    <w:p>
      <w:r>
        <w:rPr>
          <w:rFonts w:ascii="宋体" w:hAnsi="宋体" w:eastAsia="宋体"/>
          <w:sz w:val="24"/>
        </w:rPr>
        <w:t>孟远主编；柴俊丽，张懿奕，包树望副主编；于颖，包树望，付雅娟，刘峰，张懿奕，陈芳，季百春，孟远，柴俊丽参编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孟远主编；柴俊丽，张懿奕，包树望副主编；于颖，包树望，付雅娟，刘峰，张懿奕，陈芳，季百春，孟远，柴俊丽参编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本书出售、求购地址：https://www.jiaokey.com/book/detail/13701460.html</w:t>
      </w:r>
    </w:p>
    <w:p>
      <w:r>
        <w:t>更多相关图书推荐：https://www.jiaokey.com</w:t>
      </w:r>
    </w:p>
    <w:p>
      <w:r>
        <w:t>孟远主编；柴俊丽，张懿奕，包树望副主编；于颖，包树望，付雅娟，刘峰，张懿奕，陈芳，季百春，孟远，柴俊丽参编 其他作品：https://www.jiaokey.com/tag/孟远主编；柴俊丽，张懿奕，包树望副主编；于颖，包树望，付雅娟，刘峰，张懿奕，陈芳，季百春，孟远，柴俊丽参编.html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