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心力衰竭病例精粹解析</w:t>
      </w:r>
    </w:p>
    <w:p>
      <w:r>
        <w:rPr>
          <w:rFonts w:ascii="宋体" w:hAnsi="宋体" w:eastAsia="宋体"/>
          <w:sz w:val="24"/>
        </w:rPr>
        <w:t>（美）彼得·S·拉赫科主编；李俊峡，吴龙梅，郭继鸿主译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心力衰竭病例精粹解析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（美）彼得·S·拉赫科主编；李俊峡，吴龙梅，郭继鸿主译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本书出售、求购地址：https://www.jiaokey.com/book/detail/13699935.html</w:t>
      </w:r>
    </w:p>
    <w:p>
      <w:r>
        <w:t>更多相关图书推荐：https://www.jiaokey.com</w:t>
      </w:r>
    </w:p>
    <w:p>
      <w:r>
        <w:t>（美）彼得·S·拉赫科主编；李俊峡，吴龙梅，郭继鸿主译 其他作品：https://www.jiaokey.com/tag/（美）彼得·S·拉赫科主编；李俊峡，吴龙梅，郭继鸿主译.html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关键词搜索：https://www.jiaokey.com/tag/心力衰竭病例精粹解析.html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