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中外旅游人才培养模式与教学方法研究</w:t>
      </w:r>
    </w:p>
    <w:p>
      <w:r>
        <w:rPr>
          <w:rFonts w:ascii="宋体" w:hAnsi="宋体" w:eastAsia="宋体"/>
          <w:sz w:val="24"/>
        </w:rPr>
        <w:t>邹统钎,郑洁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中外旅游人才培养模式与教学方法研究</w:t>
            </w:r>
          </w:p>
        </w:tc>
      </w:tr>
      <w:tr>
        <w:tc>
          <w:tcPr>
            <w:tcW w:type="dxa" w:w="4320"/>
          </w:tcPr>
          <w:p>
            <w:r>
              <w:t>作者</w:t>
            </w:r>
          </w:p>
        </w:tc>
        <w:tc>
          <w:tcPr>
            <w:tcW w:type="dxa" w:w="4320"/>
          </w:tcPr>
          <w:p>
            <w:r>
              <w:t>邹统钎,郑洁</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t>9787310046287</w:t>
            </w:r>
          </w:p>
        </w:tc>
      </w:tr>
      <w:tr>
        <w:tc>
          <w:tcPr>
            <w:tcW w:type="dxa" w:w="4320"/>
          </w:tcPr>
          <w:p>
            <w:r>
              <w:t>出版日期</w:t>
            </w:r>
          </w:p>
        </w:tc>
        <w:tc>
          <w:tcPr>
            <w:tcW w:type="dxa" w:w="4320"/>
          </w:tcPr>
          <w:p>
            <w:r>
              <w:t>2014-10-01</w:t>
            </w:r>
          </w:p>
        </w:tc>
      </w:tr>
      <w:tr>
        <w:tc>
          <w:tcPr>
            <w:tcW w:type="dxa" w:w="4320"/>
          </w:tcPr>
          <w:p>
            <w:r>
              <w:t>页数</w:t>
            </w:r>
          </w:p>
        </w:tc>
        <w:tc>
          <w:tcPr>
            <w:tcW w:type="dxa" w:w="4320"/>
          </w:tcPr>
          <w:p>
            <w:r>
              <w:t>160</w:t>
            </w:r>
          </w:p>
        </w:tc>
      </w:tr>
      <w:tr>
        <w:tc>
          <w:tcPr>
            <w:tcW w:type="dxa" w:w="4320"/>
          </w:tcPr>
          <w:p>
            <w:r>
              <w:t>价格</w:t>
            </w:r>
          </w:p>
        </w:tc>
        <w:tc>
          <w:tcPr>
            <w:tcW w:type="dxa" w:w="4320"/>
          </w:tcPr>
          <w:p>
            <w:r/>
          </w:p>
        </w:tc>
      </w:tr>
      <w:tr>
        <w:tc>
          <w:tcPr>
            <w:tcW w:type="dxa" w:w="4320"/>
          </w:tcPr>
          <w:p>
            <w:r>
              <w:t>关键词</w:t>
            </w:r>
          </w:p>
        </w:tc>
        <w:tc>
          <w:tcPr>
            <w:tcW w:type="dxa" w:w="4320"/>
          </w:tcPr>
          <w:p>
            <w:r>
              <w:t>旅游业-人才培养-研究-世界</w:t>
            </w:r>
          </w:p>
        </w:tc>
      </w:tr>
      <w:tr>
        <w:tc>
          <w:tcPr>
            <w:tcW w:type="dxa" w:w="4320"/>
          </w:tcPr>
          <w:p>
            <w:r>
              <w:t>分类</w:t>
            </w:r>
          </w:p>
        </w:tc>
        <w:tc>
          <w:tcPr>
            <w:tcW w:type="dxa" w:w="4320"/>
          </w:tcPr>
          <w:p>
            <w:r>
              <w:t>旅游经济</w:t>
            </w:r>
          </w:p>
        </w:tc>
      </w:tr>
    </w:tbl>
    <w:p/>
    <w:p>
      <w:pPr>
        <w:pStyle w:val="Heading1"/>
      </w:pPr>
      <w:r>
        <w:t>图书介绍</w:t>
      </w:r>
    </w:p>
    <w:p>
      <w:r>
        <w:t>本书介绍了欧美旅游人才培养新理念与旅游教学新方法，系统总结了旅游管理人才培养通用模式，通过国内外旅游人才培养模式经典案例对旅游管理专业教学方法进行分析和研究，并在此基础上探讨了未来旅游人才培养模式的发展和创新。</w:t>
      </w:r>
    </w:p>
    <w:p/>
    <w:p>
      <w:r>
        <w:t>本书出售、求购地址：https://www.jiaokey.com/book/detail/13699904.html</w:t>
      </w:r>
    </w:p>
    <w:p>
      <w:r>
        <w:t>更多旅游经济图书推荐：https://www.jiaokey.com</w:t>
      </w:r>
    </w:p>
    <w:p>
      <w:r>
        <w:t>邹统钎,郑洁 其他作品：https://www.jiaokey.com/tag/邹统钎,郑洁.html</w:t>
      </w:r>
    </w:p>
    <w:p>
      <w:r>
        <w:t>天津：南开大学出版社 出版图书：https://www.jiaokey.com/tag/天津：南开大学出版社.html</w:t>
      </w:r>
    </w:p>
    <w:p>
      <w:r>
        <w:t>关键词搜索：https://www.jiaokey.com/tag/旅游业-人才培养-研究-世界.html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