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品管技术实务大全</w:t>
      </w:r>
    </w:p>
    <w:p>
      <w:r>
        <w:rPr>
          <w:rFonts w:ascii="宋体" w:hAnsi="宋体" w:eastAsia="宋体"/>
          <w:sz w:val="24"/>
        </w:rPr>
        <w:t>台南品管中心编辑；苏益诚主编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品管技术实务大全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台南品管中心编辑；苏益诚主编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文言出版社；光田出版社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本书出售、求购地址：https://www.jiaokey.com/book/detail/13699440.html</w:t>
      </w:r>
    </w:p>
    <w:p>
      <w:r>
        <w:t>更多相关图书推荐：https://www.jiaokey.com</w:t>
      </w:r>
    </w:p>
    <w:p>
      <w:r>
        <w:t>台南品管中心编辑；苏益诚主编 其他作品：https://www.jiaokey.com/tag/台南品管中心编辑；苏益诚主编.html</w:t>
      </w:r>
    </w:p>
    <w:p>
      <w:r>
        <w:t>文言出版社；光田出版社 出版图书：https://www.jiaokey.com/tag/文言出版社；光田出版社.html</w:t>
      </w:r>
    </w:p>
    <w:p>
      <w:r>
        <w:t>关键词搜索：https://www.jiaokey.com/tag/品管技术实务大全.html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