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书名：风景名胜区规划</w:t>
      </w:r>
    </w:p>
    <w:p>
      <w:r>
        <w:t>作者：董靓主编；陈睿智，赵群，黄凯，谷光灿副主编</w:t>
      </w:r>
    </w:p>
    <w:p>
      <w:r>
        <w:t>出版社：重庆：重庆大学出版社</w:t>
      </w:r>
    </w:p>
    <w:p>
      <w:r>
        <w:t>出版日期：2014.09</w:t>
      </w:r>
    </w:p>
    <w:p>
      <w:r>
        <w:t>总页数：209</w:t>
      </w:r>
    </w:p>
    <w:p>
      <w:r>
        <w:t>更多请访问教客网: www.jiaokey.com</w:t>
      </w:r>
    </w:p>
    <w:p>
      <w:r>
        <w:t>风景名胜区规划 评论地址：https://www.jiaokey.com/book/detail/13698564.html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