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机械精度设计与检测  第2版</w:t>
      </w:r>
    </w:p>
    <w:p>
      <w:r>
        <w:rPr>
          <w:rFonts w:ascii="宋体" w:hAnsi="宋体" w:eastAsia="宋体"/>
          <w:sz w:val="24"/>
        </w:rPr>
        <w:t>韩正铜，杨善国主编；顾苏军，李桂莉，王天煜，冷岳峰副主编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机械精度设计与检测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韩正铜，杨善国主编；顾苏军，李桂莉，王天煜，冷岳峰副主编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本书出售、求购地址：https://www.jiaokey.com/book/detail/13698001.html</w:t>
      </w:r>
    </w:p>
    <w:p>
      <w:r>
        <w:t>更多相关图书推荐：https://www.jiaokey.com</w:t>
      </w:r>
    </w:p>
    <w:p>
      <w:r>
        <w:t>韩正铜，杨善国主编；顾苏军，李桂莉，王天煜，冷岳峰副主编 其他作品：https://www.jiaokey.com/tag/韩正铜，杨善国主编；顾苏军，李桂莉，王天煜，冷岳峰副主编.html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关键词搜索：https://www.jiaokey.com/tag/机械精度设计与检测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