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商业经济概论</w:t>
      </w:r>
    </w:p>
    <w:p>
      <w:r>
        <w:rPr>
          <w:rFonts w:ascii="宋体" w:hAnsi="宋体" w:eastAsia="宋体"/>
          <w:sz w:val="24"/>
        </w:rPr>
        <w:t>日本户田海市原著；周佛海，郭心崧译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日本户田海市原著；周佛海，郭心崧译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本书出售、求购地址：https://www.jiaokey.com/book/detail/13696836.html</w:t>
      </w:r>
    </w:p>
    <w:p>
      <w:r>
        <w:t>更多相关图书推荐：https://www.jiaokey.com</w:t>
      </w:r>
    </w:p>
    <w:p>
      <w:r>
        <w:t>日本户田海市原著；周佛海，郭心崧译 其他作品：https://www.jiaokey.com/tag/日本户田海市原著；周佛海，郭心崧译.html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