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急性重症高原病与多器官功能障碍综合征</w:t>
      </w:r>
    </w:p>
    <w:p>
      <w:r>
        <w:rPr>
          <w:rFonts w:ascii="宋体" w:hAnsi="宋体" w:eastAsia="宋体"/>
          <w:sz w:val="24"/>
        </w:rPr>
        <w:t>马四清，吴天一，张雪峰主编；黄庆愿，黄英姿，郗爱旗，杨正平副主编；马四清，何宗钊，马颖才等编者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急性重症高原病与多器官功能障碍综合征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马四清，吴天一，张雪峰主编；黄庆愿，黄英姿，郗爱旗，杨正平副主编；马四清，何宗钊，马颖才等编者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本书出售、求购地址：https://www.jiaokey.com/book/detail/13696621.html</w:t>
      </w:r>
    </w:p>
    <w:p>
      <w:r>
        <w:t>更多相关图书推荐：https://www.jiaokey.com</w:t>
      </w:r>
    </w:p>
    <w:p>
      <w:r>
        <w:t>马四清，吴天一，张雪峰主编；黄庆愿，黄英姿，郗爱旗，杨正平副主编；马四清，何宗钊，马颖才等编者 其他作品：https://www.jiaokey.com/tag/马四清，吴天一，张雪峰主编；黄庆愿，黄英姿，郗爱旗，杨正平副主编；马四清，何宗钊，马颖才等编者.html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关键词搜索：https://www.jiaokey.com/tag/急性重症高原病与多器官功能障碍综合征.html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