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法律文化  第3辑  司法的文化述说</w:t>
      </w:r>
    </w:p>
    <w:p>
      <w:r>
        <w:rPr>
          <w:rFonts w:ascii="宋体" w:hAnsi="宋体" w:eastAsia="宋体"/>
          <w:sz w:val="24"/>
        </w:rPr>
        <w:t>沈德咏总主编；景汉朝副总主编；倪寿明，张国香本辑主编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法律文化  第3辑  司法的文化述说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沈德咏总主编；景汉朝副总主编；倪寿明，张国香本辑主编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本书出售、求购地址：https://www.jiaokey.com/book/detail/13696303.html</w:t>
      </w:r>
    </w:p>
    <w:p>
      <w:r>
        <w:t>更多相关图书推荐：https://www.jiaokey.com</w:t>
      </w:r>
    </w:p>
    <w:p>
      <w:r>
        <w:t>沈德咏总主编；景汉朝副总主编；倪寿明，张国香本辑主编 其他作品：https://www.jiaokey.com/tag/沈德咏总主编；景汉朝副总主编；倪寿明，张国香本辑主编.html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关键词搜索：https://www.jiaokey.com/tag/法律文化  第3辑  司法的文化述说.html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