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商业贿赂犯罪司法解释的适用问题研究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商业贿赂犯罪司法解释的适用问题研究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本书出售、求购地址：https://www.jiaokey.com/book/detail/13695798.html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关键词搜索：https://www.jiaokey.com/tag/商业贿赂犯罪司法解释的适用问题研究.html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