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人间佛教  实证者必定不悖三乘菩提</w:t>
      </w:r>
    </w:p>
    <w:p>
      <w:r>
        <w:rPr>
          <w:rFonts w:ascii="宋体" w:hAnsi="宋体" w:eastAsia="宋体"/>
          <w:sz w:val="24"/>
        </w:rPr>
        <w:t>平实尊师述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人间佛教  实证者必定不悖三乘菩提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平实尊师述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本书出售、求购地址：https://www.jiaokey.com/book/detail/13695293.html</w:t>
      </w:r>
    </w:p>
    <w:p>
      <w:r>
        <w:t>更多相关图书推荐：https://www.jiaokey.com</w:t>
      </w:r>
    </w:p>
    <w:p>
      <w:r>
        <w:t>平实尊师述 其他作品：https://www.jiaokey.com/tag/平实尊师述.html</w:t>
      </w:r>
    </w:p>
    <w:p>
      <w:r>
        <w:t>正智 出版图书：https://www.jiaokey.com/tag/正智.html</w:t>
      </w:r>
    </w:p>
    <w:p>
      <w:r>
        <w:t>关键词搜索：https://www.jiaokey.com/tag/人间佛教  实证者必定不悖三乘菩提.html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