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春秋记实  台湾地区独派执政的观察与批判</w:t>
      </w:r>
    </w:p>
    <w:p>
      <w:r>
        <w:rPr>
          <w:rFonts w:ascii="宋体" w:hAnsi="宋体" w:eastAsia="宋体"/>
          <w:sz w:val="24"/>
        </w:rPr>
        <w:t>陈福成著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春秋记实  台湾地区独派执政的观察与批判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本书出售、求购地址：https://www.jiaokey.com/book/detail/13695203.html</w:t>
      </w:r>
    </w:p>
    <w:p>
      <w:r>
        <w:t>更多相关图书推荐：https://www.jiaokey.com</w:t>
      </w:r>
    </w:p>
    <w:p>
      <w:r>
        <w:t>陈福成著 其他作品：https://www.jiaokey.com/tag/陈福成著.html</w:t>
      </w:r>
    </w:p>
    <w:p>
      <w:r>
        <w:t>时英出版社 出版图书：https://www.jiaokey.com/tag/时英出版社.html</w:t>
      </w:r>
    </w:p>
    <w:p>
      <w:r>
        <w:t>关键词搜索：https://www.jiaokey.com/tag/春秋记实  台湾地区独派执政的观察与批判.html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