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近世欧洲经济发达史</w:t>
      </w:r>
    </w:p>
    <w:p>
      <w:r>
        <w:rPr>
          <w:rFonts w:ascii="宋体" w:hAnsi="宋体" w:eastAsia="宋体"/>
          <w:sz w:val="24"/>
        </w:rPr>
        <w:t>（美）阿格著；李光忠译；吴贯因校订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近世欧洲经济发达史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（美）阿格著；李光忠译；吴贯因校订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本书出售、求购地址：https://www.jiaokey.com/book/detail/13694227.html</w:t>
      </w:r>
    </w:p>
    <w:p>
      <w:r>
        <w:t>更多相关图书推荐：https://www.jiaokey.com</w:t>
      </w:r>
    </w:p>
    <w:p>
      <w:r>
        <w:t>（美）阿格著；李光忠译；吴贯因校订 其他作品：https://www.jiaokey.com/tag/（美）阿格著；李光忠译；吴贯因校订.html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关键词搜索：https://www.jiaokey.com/tag/近世欧洲经济发达史.html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