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国医大师周仲瑛辨治疑难病证方略</w:t>
      </w:r>
    </w:p>
    <w:p>
      <w:r>
        <w:rPr>
          <w:rFonts w:ascii="宋体" w:hAnsi="宋体" w:eastAsia="宋体"/>
          <w:sz w:val="24"/>
        </w:rPr>
        <w:t>陈四清主编；韩旭，周宁副主编；王瑜，王志英，方樑等编委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国医大师周仲瑛辨治疑难病证方略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陈四清主编；韩旭，周宁副主编；王瑜，王志英，方樑等编委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本书出售、求购地址：https://www.jiaokey.com/book/detail/13694189.html</w:t>
      </w:r>
    </w:p>
    <w:p>
      <w:r>
        <w:t>更多相关图书推荐：https://www.jiaokey.com</w:t>
      </w:r>
    </w:p>
    <w:p>
      <w:r>
        <w:t>陈四清主编；韩旭，周宁副主编；王瑜，王志英，方樑等编委 其他作品：https://www.jiaokey.com/tag/陈四清主编；韩旭，周宁副主编；王瑜，王志英，方樑等编委.html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关键词搜索：https://www.jiaokey.com/tag/国医大师周仲瑛辨治疑难病证方略.html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