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风物长宜放眼量  季羡林谈传统文化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风物长宜放眼量  季羡林谈传统文化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本书出售、求购地址：https://www.jiaokey.com/book/detail/13693895.html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关键词搜索：https://www.jiaokey.com/tag/风物长宜放眼量  季羡林谈传统文化.html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