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江苏省交通运输能源能耗统计、监测与考核体系研究</w:t>
      </w:r>
    </w:p>
    <w:p>
      <w:r>
        <w:rPr>
          <w:rFonts w:ascii="宋体" w:hAnsi="宋体" w:eastAsia="宋体"/>
          <w:sz w:val="24"/>
        </w:rPr>
        <w:t>胡钊芳，李忠奎主审；易宗发，欧阳斌主编；郭杰，张迎涛，石静远，喻洁，肖钦副主编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江苏省交通运输能源能耗统计、监测与考核体系研究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胡钊芳，李忠奎主审；易宗发，欧阳斌主编；郭杰，张迎涛，石静远，喻洁，肖钦副主编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本书出售、求购地址：https://www.jiaokey.com/book/detail/13693802.html</w:t>
      </w:r>
    </w:p>
    <w:p>
      <w:r>
        <w:t>更多相关图书推荐：https://www.jiaokey.com</w:t>
      </w:r>
    </w:p>
    <w:p>
      <w:r>
        <w:t>胡钊芳，李忠奎主审；易宗发，欧阳斌主编；郭杰，张迎涛，石静远，喻洁，肖钦副主编 其他作品：https://www.jiaokey.com/tag/胡钊芳，李忠奎主审；易宗发，欧阳斌主编；郭杰，张迎涛，石静远，喻洁，肖钦副主编.html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关键词搜索：https://www.jiaokey.com/tag/江苏省交通运输能源能耗统计、监测与考核体系研究.html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