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给排水科学与工程概论  第2版</w:t>
      </w:r>
    </w:p>
    <w:p>
      <w:r>
        <w:rPr>
          <w:rFonts w:ascii="宋体" w:hAnsi="宋体" w:eastAsia="宋体"/>
          <w:sz w:val="24"/>
        </w:rPr>
        <w:t>李亚峰，杨辉，蒋白懿主编；崔凤国，张莉莉副主编；葛秋，崔红梅，班福忱参编；尹士君主审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给排水科学与工程概论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李亚峰，杨辉，蒋白懿主编；崔凤国，张莉莉副主编；葛秋，崔红梅，班福忱参编；尹士君主审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本书出售、求购地址：https://www.jiaokey.com/book/detail/13693703.html</w:t>
      </w:r>
    </w:p>
    <w:p>
      <w:r>
        <w:t>更多相关图书推荐：https://www.jiaokey.com</w:t>
      </w:r>
    </w:p>
    <w:p>
      <w:r>
        <w:t>李亚峰，杨辉，蒋白懿主编；崔凤国，张莉莉副主编；葛秋，崔红梅，班福忱参编；尹士君主审 其他作品：https://www.jiaokey.com/tag/李亚峰，杨辉，蒋白懿主编；崔凤国，张莉莉副主编；葛秋，崔红梅，班福忱参编；尹士君主审.html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关键词搜索：https://www.jiaokey.com/tag/给排水科学与工程概论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