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马克思恩格斯研究  1  1989</w:t>
      </w:r>
    </w:p>
    <w:p>
      <w:r>
        <w:rPr>
          <w:rFonts w:ascii="宋体" w:hAnsi="宋体" w:eastAsia="宋体"/>
          <w:sz w:val="24"/>
        </w:rPr>
        <w:t>中共中央编译马恩室编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马克思恩格斯研究  1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中共中央编译马恩室编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中共中央编译马恩室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本书出售、求购地址：https://www.jiaokey.com/book/detail/13693276.html</w:t>
      </w:r>
    </w:p>
    <w:p>
      <w:r>
        <w:t>更多相关图书推荐：https://www.jiaokey.com</w:t>
      </w:r>
    </w:p>
    <w:p>
      <w:r>
        <w:t>中共中央编译马恩室编 其他作品：https://www.jiaokey.com/tag/中共中央编译马恩室编.html</w:t>
      </w:r>
    </w:p>
    <w:p>
      <w:r>
        <w:t>中共中央编译马恩室 出版图书：https://www.jiaokey.com/tag/中共中央编译马恩室.html</w:t>
      </w:r>
    </w:p>
    <w:p>
      <w:r>
        <w:t>关键词搜索：https://www.jiaokey.com/tag/马克思恩格斯研究  1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