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书名：广东新材料产业及促进政策研究</w:t>
      </w:r>
    </w:p>
    <w:p>
      <w:r>
        <w:t>作者：赵敏，康德飞等编著</w:t>
      </w:r>
    </w:p>
    <w:p>
      <w:r>
        <w:t>出版社：广州：华南理工大学出版社</w:t>
      </w:r>
    </w:p>
    <w:p>
      <w:r>
        <w:t>出版日期：2014.09</w:t>
      </w:r>
    </w:p>
    <w:p>
      <w:r>
        <w:t>总页数：205</w:t>
      </w:r>
    </w:p>
    <w:p>
      <w:r>
        <w:t>更多请访问教客网: www.jiaokey.com</w:t>
      </w:r>
    </w:p>
    <w:p>
      <w:r>
        <w:t>广东新材料产业及促进政策研究 评论地址：https://www.jiaokey.com/book/detail/13692111.html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