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再不学画画我们就老了  15堂最美的玫瑰彩绘课</w:t>
      </w:r>
    </w:p>
    <w:p>
      <w:r>
        <w:rPr>
          <w:rFonts w:ascii="宋体" w:hAnsi="宋体" w:eastAsia="宋体"/>
          <w:sz w:val="24"/>
        </w:rPr>
        <w:t>（日）山田道惠著；张羽佳译；飞乐鸟工作室审定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再不学画画我们就老了  15堂最美的玫瑰彩绘课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（日）山田道惠著；张羽佳译；飞乐鸟工作室审定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本书出售、求购地址：https://www.jiaokey.com/book/detail/13690968.html</w:t>
      </w:r>
    </w:p>
    <w:p>
      <w:r>
        <w:t>更多相关图书推荐：https://www.jiaokey.com</w:t>
      </w:r>
    </w:p>
    <w:p>
      <w:r>
        <w:t>（日）山田道惠著；张羽佳译；飞乐鸟工作室审定 其他作品：https://www.jiaokey.com/tag/（日）山田道惠著；张羽佳译；飞乐鸟工作室审定.html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关键词搜索：https://www.jiaokey.com/tag/再不学画画我们就老了  15堂最美的玫瑰彩绘课.html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