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证明达尔文  进化和生物创造性的一个数学理论</w:t>
      </w:r>
    </w:p>
    <w:p>
      <w:r>
        <w:rPr>
          <w:rFonts w:ascii="宋体" w:hAnsi="宋体" w:eastAsia="宋体"/>
          <w:sz w:val="24"/>
        </w:rPr>
        <w:t>（美）格雷戈里·蔡汀著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证明达尔文  进化和生物创造性的一个数学理论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（美）格雷戈里·蔡汀著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本书出售、求购地址：https://www.jiaokey.com/book/detail/13689904.html</w:t>
      </w:r>
    </w:p>
    <w:p>
      <w:r>
        <w:t>更多相关图书推荐：https://www.jiaokey.com</w:t>
      </w:r>
    </w:p>
    <w:p>
      <w:r>
        <w:t>（美）格雷戈里·蔡汀著 其他作品：https://www.jiaokey.com/tag/（美）格雷戈里·蔡汀著.html</w:t>
      </w:r>
    </w:p>
    <w:p>
      <w:r>
        <w:t>关键词搜索：https://www.jiaokey.com/tag/证明达尔文  进化和生物创造性的一个数学理论.html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