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新世纪会计作弊防范与账户检查手册  下</w:t>
      </w:r>
    </w:p>
    <w:p>
      <w:r>
        <w:rPr>
          <w:rFonts w:ascii="宋体" w:hAnsi="宋体" w:eastAsia="宋体"/>
          <w:sz w:val="24"/>
        </w:rPr>
        <w:t>易仁萍主编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新世纪会计作弊防范与账户检查手册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本书出售、求购地址：https://www.jiaokey.com/book/detail/13689880.html</w:t>
      </w:r>
    </w:p>
    <w:p>
      <w:r>
        <w:t>更多相关图书推荐：https://www.jiaokey.com</w:t>
      </w:r>
    </w:p>
    <w:p>
      <w:r>
        <w:t>易仁萍主编 其他作品：https://www.jiaokey.com/tag/易仁萍主编.html</w:t>
      </w:r>
    </w:p>
    <w:p>
      <w:r>
        <w:t>九洲出版社 出版图书：https://www.jiaokey.com/tag/九洲出版社.html</w:t>
      </w:r>
    </w:p>
    <w:p>
      <w:r>
        <w:t>关键词搜索：https://www.jiaokey.com/tag/新世纪会计作弊防范与账户检查手册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