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转型时期中国政府利益研究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转型时期中国政府利益研究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本书出售、求购地址：https://www.jiaokey.com/book/detail/13689716.html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关键词搜索：https://www.jiaokey.com/tag/转型时期中国政府利益研究.html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