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三相三线电能计量装置错接线解析</w:t>
      </w:r>
    </w:p>
    <w:p>
      <w:r>
        <w:rPr>
          <w:rFonts w:ascii="宋体" w:hAnsi="宋体" w:eastAsia="宋体"/>
          <w:sz w:val="24"/>
        </w:rPr>
        <w:t>江苏省电力公司职业技能训练基地组编；程海斌主编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三相三线电能计量装置错接线解析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江苏省电力公司职业技能训练基地组编；程海斌主编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本书出售、求购地址：https://www.jiaokey.com/book/detail/13689701.html</w:t>
      </w:r>
    </w:p>
    <w:p>
      <w:r>
        <w:t>更多相关图书推荐：https://www.jiaokey.com</w:t>
      </w:r>
    </w:p>
    <w:p>
      <w:r>
        <w:t>江苏省电力公司职业技能训练基地组编；程海斌主编 其他作品：https://www.jiaokey.com/tag/江苏省电力公司职业技能训练基地组编；程海斌主编.html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关键词搜索：https://www.jiaokey.com/tag/三相三线电能计量装置错接线解析.html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