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上颈椎与颅脊交界区重建</w:t>
      </w:r>
    </w:p>
    <w:p>
      <w:r>
        <w:rPr>
          <w:rFonts w:ascii="宋体" w:hAnsi="宋体" w:eastAsia="宋体"/>
          <w:sz w:val="24"/>
        </w:rPr>
        <w:t>PeterSuchomel，OndrejChoutka原著；夏虹，尹庆水，吴增晖主译；欧阳钧，马向阳，艾福志，王建华，昌耘冰副主译；王非，王建华，王智运，王新宇等译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上颈椎与颅脊交界区重建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PeterSuchomel，OndrejChoutka原著；夏虹，尹庆水，吴增晖主译；欧阳钧，马向阳，艾福志，王建华，昌耘冰副主译；王非，王建华，王智运，王新宇等译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本书出售、求购地址：https://www.jiaokey.com/book/detail/13689564.html</w:t>
      </w:r>
    </w:p>
    <w:p>
      <w:r>
        <w:t>更多相关图书推荐：https://www.jiaokey.com</w:t>
      </w:r>
    </w:p>
    <w:p>
      <w:r>
        <w:t>PeterSuchomel，OndrejChoutka原著；夏虹，尹庆水，吴增晖主译；欧阳钧，马向阳，艾福志，王建华，昌耘冰副主译；王非，王建华，王智运，王新宇等译 其他作品：https://www.jiaokey.com/tag/PeterSuchomel，OndrejChoutka原著；夏虹，尹庆水，吴增晖主译；欧阳钧，马向阳，艾福志，王建华，昌耘冰副主译；王非，王建华，王智运，王新宇等译.html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关键词搜索：https://www.jiaokey.com/tag/上颈椎与颅脊交界区重建.html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