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书名：中国国民党党员月捐暂行条例：附施行细则及各项表示办法</w:t>
      </w:r>
    </w:p>
    <w:p>
      <w:r>
        <w:t>作者：中央执行委员会秘书处编</w:t>
      </w:r>
    </w:p>
    <w:p>
      <w:r>
        <w:t>出版社：中央执行委员会秘书处,民国32.01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中国国民党党员月捐暂行条例：附施行细则及各项表示办法 评论地址：https://www.jiaokey.com/book/detail/13689285.html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