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大学计算机基础实验指导与模拟试题</w:t>
      </w:r>
    </w:p>
    <w:p>
      <w:r>
        <w:rPr>
          <w:rFonts w:ascii="宋体" w:hAnsi="宋体" w:eastAsia="宋体"/>
          <w:sz w:val="24"/>
        </w:rPr>
        <w:t>孙海龙，庞珊娜，焦旭主编；刘畅，邵忻，周晓军，赵芳副主编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大学计算机基础实验指导与模拟试题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孙海龙，庞珊娜，焦旭主编；刘畅，邵忻，周晓军，赵芳副主编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本书出售、求购地址：https://www.jiaokey.com/book/detail/13688885.html</w:t>
      </w:r>
    </w:p>
    <w:p>
      <w:r>
        <w:t>更多相关图书推荐：https://www.jiaokey.com</w:t>
      </w:r>
    </w:p>
    <w:p>
      <w:r>
        <w:t>孙海龙，庞珊娜，焦旭主编；刘畅，邵忻，周晓军，赵芳副主编 其他作品：https://www.jiaokey.com/tag/孙海龙，庞珊娜，焦旭主编；刘畅，邵忻，周晓军，赵芳副主编.html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关键词搜索：https://www.jiaokey.com/tag/大学计算机基础实验指导与模拟试题.html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