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语言的认知研究和计算分析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语言的认知研究和计算分析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本书出售、求购地址：https://www.jiaokey.com/book/detail/13688753.html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关键词搜索：https://www.jiaokey.com/tag/语言的认知研究和计算分析.html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