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颜真卿祭侄稿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颜真卿祭侄稿 评论地址：https://www.jiaokey.com/book/detail/13687006.html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