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霸道小公主</w:t>
      </w:r>
    </w:p>
    <w:p>
      <w:r>
        <w:rPr>
          <w:rFonts w:ascii="宋体" w:hAnsi="宋体" w:eastAsia="宋体"/>
          <w:sz w:val="24"/>
        </w:rPr>
        <w:t>（英）詹尼·路易丝·琼斯著；（英）维罗尼卡·凡丝兰科绘；霍霍译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霸道小公主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（英）詹尼·路易丝·琼斯著；（英）维罗尼卡·凡丝兰科绘；霍霍译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本书出售、求购地址：https://www.jiaokey.com/book/detail/13686506.html</w:t>
      </w:r>
    </w:p>
    <w:p>
      <w:r>
        <w:t>更多相关图书推荐：https://www.jiaokey.com</w:t>
      </w:r>
    </w:p>
    <w:p>
      <w:r>
        <w:t>（英）詹尼·路易丝·琼斯著；（英）维罗尼卡·凡丝兰科绘；霍霍译 其他作品：https://www.jiaokey.com/tag/（英）詹尼·路易丝·琼斯著；（英）维罗尼卡·凡丝兰科绘；霍霍译.html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关键词搜索：https://www.jiaokey.com/tag/霸道小公主.html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