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基层中医师必备药物手册</w:t>
      </w:r>
    </w:p>
    <w:p>
      <w:r>
        <w:rPr>
          <w:rFonts w:ascii="宋体" w:hAnsi="宋体" w:eastAsia="宋体"/>
          <w:sz w:val="24"/>
        </w:rPr>
        <w:t>徐世军主编；代渊，陈犁，雷鸣，陈小睿副主编；巨少华，代渊，吕姗姗等编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基层中医师必备药物手册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徐世军主编；代渊，陈犁，雷鸣，陈小睿副主编；巨少华，代渊，吕姗姗等编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本书出售、求购地址：https://www.jiaokey.com/book/detail/13685102.html</w:t>
      </w:r>
    </w:p>
    <w:p>
      <w:r>
        <w:t>更多相关图书推荐：https://www.jiaokey.com</w:t>
      </w:r>
    </w:p>
    <w:p>
      <w:r>
        <w:t>徐世军主编；代渊，陈犁，雷鸣，陈小睿副主编；巨少华，代渊，吕姗姗等编 其他作品：https://www.jiaokey.com/tag/徐世军主编；代渊，陈犁，雷鸣，陈小睿副主编；巨少华，代渊，吕姗姗等编.html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关键词搜索：https://www.jiaokey.com/tag/基层中医师必备药物手册.html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