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大融合  互联网时代的商业模式</w:t>
      </w:r>
    </w:p>
    <w:p>
      <w:r>
        <w:rPr>
          <w:rFonts w:ascii="宋体" w:hAnsi="宋体" w:eastAsia="宋体"/>
          <w:sz w:val="24"/>
        </w:rPr>
        <w:t>（美）鲍勃·罗德，（美）雷·维勒兹著；朱卫夫，孙昕昕，王茜译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大融合  互联网时代的商业模式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（美）鲍勃·罗德，（美）雷·维勒兹著；朱卫夫，孙昕昕，王茜译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本书出售、求购地址：https://www.jiaokey.com/book/detail/13684524.html</w:t>
      </w:r>
    </w:p>
    <w:p>
      <w:r>
        <w:t>更多相关图书推荐：https://www.jiaokey.com</w:t>
      </w:r>
    </w:p>
    <w:p>
      <w:r>
        <w:t>（美）鲍勃·罗德，（美）雷·维勒兹著；朱卫夫，孙昕昕，王茜译 其他作品：https://www.jiaokey.com/tag/（美）鲍勃·罗德，（美）雷·维勒兹著；朱卫夫，孙昕昕，王茜译.html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关键词搜索：https://www.jiaokey.com/tag/大融合  互联网时代的商业模式.html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