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书名：国际货币体系未来变革与人民币国际化  上</w:t>
      </w:r>
    </w:p>
    <w:p>
      <w:r>
        <w:t>作者：潘英丽等著</w:t>
      </w:r>
    </w:p>
    <w:p>
      <w:r>
        <w:t>出版社：格致出版社；上海人民出版社</w:t>
      </w:r>
    </w:p>
    <w:p>
      <w:r>
        <w:t>出版日期：2014.12</w:t>
      </w:r>
    </w:p>
    <w:p>
      <w:r>
        <w:t>总页数：270</w:t>
      </w:r>
    </w:p>
    <w:p>
      <w:r>
        <w:t>更多请访问教客网: www.jiaokey.com</w:t>
      </w:r>
    </w:p>
    <w:p>
      <w:r>
        <w:t>国际货币体系未来变革与人民币国际化  上 评论地址：https://www.jiaokey.com/book/detail/13684446.html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